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17D" w:rsidRPr="00297B57" w:rsidRDefault="0047617D" w:rsidP="00BA5B34">
      <w:pPr>
        <w:spacing w:after="0" w:line="240" w:lineRule="auto"/>
        <w:ind w:left="5529"/>
        <w:rPr>
          <w:rFonts w:ascii="Times New Roman" w:eastAsia="Times New Roman" w:hAnsi="Times New Roman" w:cs="Times New Roman"/>
          <w:sz w:val="26"/>
          <w:szCs w:val="26"/>
        </w:rPr>
      </w:pPr>
      <w:r w:rsidRPr="00297B57">
        <w:rPr>
          <w:rFonts w:ascii="Times New Roman" w:eastAsia="Times New Roman" w:hAnsi="Times New Roman" w:cs="Times New Roman"/>
          <w:sz w:val="26"/>
          <w:szCs w:val="26"/>
        </w:rPr>
        <w:t xml:space="preserve">Приложение 2 </w:t>
      </w:r>
    </w:p>
    <w:p w:rsidR="0047617D" w:rsidRPr="00297B57" w:rsidRDefault="0047617D" w:rsidP="00BA5B34">
      <w:pPr>
        <w:spacing w:after="0" w:line="240" w:lineRule="auto"/>
        <w:ind w:left="5529"/>
        <w:rPr>
          <w:rFonts w:ascii="Times New Roman" w:hAnsi="Times New Roman" w:cs="Times New Roman"/>
          <w:sz w:val="26"/>
          <w:szCs w:val="26"/>
        </w:rPr>
      </w:pPr>
      <w:r w:rsidRPr="00297B57">
        <w:rPr>
          <w:rFonts w:ascii="Times New Roman" w:eastAsia="Times New Roman" w:hAnsi="Times New Roman" w:cs="Times New Roman"/>
          <w:sz w:val="26"/>
          <w:szCs w:val="26"/>
        </w:rPr>
        <w:t>к Закону Ханты-Мансийского</w:t>
      </w:r>
      <w:r w:rsidRPr="00297B57">
        <w:rPr>
          <w:rFonts w:ascii="Times New Roman" w:eastAsia="Times New Roman" w:hAnsi="Times New Roman" w:cs="Times New Roman"/>
          <w:sz w:val="26"/>
          <w:szCs w:val="26"/>
        </w:rPr>
        <w:br/>
        <w:t>автономного округа – Югры</w:t>
      </w:r>
    </w:p>
    <w:p w:rsidR="00582049" w:rsidRPr="00582049" w:rsidRDefault="00582049" w:rsidP="00582049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82049">
        <w:rPr>
          <w:rFonts w:ascii="Times New Roman" w:eastAsia="Times New Roman" w:hAnsi="Times New Roman" w:cs="Times New Roman"/>
          <w:sz w:val="26"/>
          <w:szCs w:val="26"/>
        </w:rPr>
        <w:t>от 24 н</w:t>
      </w:r>
      <w:bookmarkStart w:id="0" w:name="_GoBack"/>
      <w:bookmarkEnd w:id="0"/>
      <w:r w:rsidRPr="00582049">
        <w:rPr>
          <w:rFonts w:ascii="Times New Roman" w:eastAsia="Times New Roman" w:hAnsi="Times New Roman" w:cs="Times New Roman"/>
          <w:sz w:val="26"/>
          <w:szCs w:val="26"/>
        </w:rPr>
        <w:t>оября 2022 года № 132-оз</w:t>
      </w:r>
    </w:p>
    <w:p w:rsidR="0047617D" w:rsidRPr="00297B57" w:rsidRDefault="0047617D" w:rsidP="00582049">
      <w:pPr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FF4903" w:rsidRDefault="00EE2CB9" w:rsidP="00031E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Доходы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="0047617D" w:rsidRPr="006D1659">
        <w:rPr>
          <w:rFonts w:ascii="Times New Roman" w:eastAsia="Times New Roman" w:hAnsi="Times New Roman" w:cs="Times New Roman"/>
          <w:b/>
          <w:bCs/>
          <w:sz w:val="26"/>
          <w:szCs w:val="26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="0047617D" w:rsidRPr="006D165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Ханты-Мансийского автономного округа – Югры </w:t>
      </w:r>
    </w:p>
    <w:p w:rsidR="00031E79" w:rsidRDefault="00FF4903" w:rsidP="00455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на плановый период</w:t>
      </w:r>
      <w:r w:rsidR="0047617D" w:rsidRPr="006D165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20</w:t>
      </w:r>
      <w:r w:rsidR="007B093B">
        <w:rPr>
          <w:rFonts w:ascii="Times New Roman" w:eastAsia="Times New Roman" w:hAnsi="Times New Roman" w:cs="Times New Roman"/>
          <w:b/>
          <w:bCs/>
          <w:sz w:val="26"/>
          <w:szCs w:val="26"/>
        </w:rPr>
        <w:t>2</w:t>
      </w:r>
      <w:r w:rsidR="00420D1A">
        <w:rPr>
          <w:rFonts w:ascii="Times New Roman" w:eastAsia="Times New Roman" w:hAnsi="Times New Roman" w:cs="Times New Roman"/>
          <w:b/>
          <w:bCs/>
          <w:sz w:val="26"/>
          <w:szCs w:val="26"/>
        </w:rPr>
        <w:t>4</w:t>
      </w:r>
      <w:r w:rsidR="00B92069" w:rsidRPr="006D165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 </w:t>
      </w:r>
      <w:r w:rsidR="0047617D" w:rsidRPr="006D1659">
        <w:rPr>
          <w:rFonts w:ascii="Times New Roman" w:eastAsia="Times New Roman" w:hAnsi="Times New Roman" w:cs="Times New Roman"/>
          <w:b/>
          <w:bCs/>
          <w:sz w:val="26"/>
          <w:szCs w:val="26"/>
        </w:rPr>
        <w:t>20</w:t>
      </w:r>
      <w:r w:rsidR="00E437E6">
        <w:rPr>
          <w:rFonts w:ascii="Times New Roman" w:eastAsia="Times New Roman" w:hAnsi="Times New Roman" w:cs="Times New Roman"/>
          <w:b/>
          <w:bCs/>
          <w:sz w:val="26"/>
          <w:szCs w:val="26"/>
        </w:rPr>
        <w:t>2</w:t>
      </w:r>
      <w:r w:rsidR="00420D1A">
        <w:rPr>
          <w:rFonts w:ascii="Times New Roman" w:eastAsia="Times New Roman" w:hAnsi="Times New Roman" w:cs="Times New Roman"/>
          <w:b/>
          <w:bCs/>
          <w:sz w:val="26"/>
          <w:szCs w:val="26"/>
        </w:rPr>
        <w:t>5</w:t>
      </w:r>
      <w:r w:rsidR="0047617D" w:rsidRPr="006D165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ов</w:t>
      </w:r>
    </w:p>
    <w:p w:rsidR="00455A93" w:rsidRPr="002978DC" w:rsidRDefault="00455A93" w:rsidP="00455A9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7617D" w:rsidRPr="002978DC" w:rsidRDefault="0047617D" w:rsidP="002978DC">
      <w:pPr>
        <w:spacing w:after="0" w:line="240" w:lineRule="auto"/>
        <w:ind w:right="-113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978DC">
        <w:rPr>
          <w:rFonts w:ascii="Times New Roman" w:eastAsia="Times New Roman" w:hAnsi="Times New Roman" w:cs="Times New Roman"/>
          <w:sz w:val="26"/>
          <w:szCs w:val="26"/>
        </w:rPr>
        <w:t>(тыс. рублей)</w:t>
      </w:r>
    </w:p>
    <w:tbl>
      <w:tblPr>
        <w:tblW w:w="5051" w:type="pct"/>
        <w:jc w:val="center"/>
        <w:tblLayout w:type="fixed"/>
        <w:tblLook w:val="04A0" w:firstRow="1" w:lastRow="0" w:firstColumn="1" w:lastColumn="0" w:noHBand="0" w:noVBand="1"/>
      </w:tblPr>
      <w:tblGrid>
        <w:gridCol w:w="3258"/>
        <w:gridCol w:w="2985"/>
        <w:gridCol w:w="1725"/>
        <w:gridCol w:w="1700"/>
      </w:tblGrid>
      <w:tr w:rsidR="007E6B16" w:rsidRPr="006D1659" w:rsidTr="007E30D7">
        <w:trPr>
          <w:cantSplit/>
          <w:trHeight w:val="20"/>
          <w:jc w:val="center"/>
        </w:trPr>
        <w:tc>
          <w:tcPr>
            <w:tcW w:w="1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4903" w:rsidRDefault="000B7EF7" w:rsidP="00F86823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165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Код бюджетной </w:t>
            </w:r>
            <w:r w:rsidR="00DE505A" w:rsidRPr="006D165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классификации </w:t>
            </w:r>
          </w:p>
          <w:p w:rsidR="00DE505A" w:rsidRPr="006D1659" w:rsidRDefault="00DE505A" w:rsidP="00F86823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1659">
              <w:rPr>
                <w:rFonts w:ascii="Times New Roman" w:eastAsia="Times New Roman" w:hAnsi="Times New Roman" w:cs="Times New Roman"/>
                <w:sz w:val="26"/>
                <w:szCs w:val="26"/>
              </w:rPr>
              <w:t>Российской Федерации</w:t>
            </w:r>
          </w:p>
        </w:tc>
        <w:tc>
          <w:tcPr>
            <w:tcW w:w="1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505A" w:rsidRPr="006D1659" w:rsidRDefault="00DE505A" w:rsidP="00031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1659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кода классификации доходов</w:t>
            </w:r>
          </w:p>
        </w:tc>
        <w:tc>
          <w:tcPr>
            <w:tcW w:w="17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05A" w:rsidRPr="006D1659" w:rsidRDefault="00DE505A" w:rsidP="00BC1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1659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</w:t>
            </w:r>
            <w:r w:rsidR="00BC1C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год</w:t>
            </w:r>
          </w:p>
        </w:tc>
      </w:tr>
      <w:tr w:rsidR="007E6B16" w:rsidRPr="006D1659" w:rsidTr="007E30D7">
        <w:trPr>
          <w:cantSplit/>
          <w:trHeight w:val="20"/>
          <w:jc w:val="center"/>
        </w:trPr>
        <w:tc>
          <w:tcPr>
            <w:tcW w:w="1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E505A" w:rsidRPr="006D1659" w:rsidRDefault="00DE505A" w:rsidP="00F86823">
            <w:pPr>
              <w:spacing w:after="0" w:line="240" w:lineRule="auto"/>
              <w:ind w:left="-18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E505A" w:rsidRPr="006D1659" w:rsidRDefault="00DE505A" w:rsidP="00031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9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05A" w:rsidRPr="006D1659" w:rsidRDefault="00DE505A" w:rsidP="00420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1659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7B093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420D1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6D165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05A" w:rsidRPr="006D1659" w:rsidRDefault="00DE505A" w:rsidP="00420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1659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E437E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420D1A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6D165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7E6B16" w:rsidRPr="006D1659" w:rsidTr="007E30D7">
        <w:trPr>
          <w:cantSplit/>
          <w:trHeight w:val="20"/>
          <w:jc w:val="center"/>
        </w:trPr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05A" w:rsidRPr="006D1659" w:rsidRDefault="00DE505A" w:rsidP="00F86823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1659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05A" w:rsidRPr="006D1659" w:rsidRDefault="00DE505A" w:rsidP="00031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1659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05A" w:rsidRPr="006D1659" w:rsidRDefault="00DE505A" w:rsidP="00031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1659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05A" w:rsidRPr="006D1659" w:rsidRDefault="00DE505A" w:rsidP="00031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1659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63385" w:rsidRPr="00463385" w:rsidTr="0046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000 1 00 00000 00 0000 000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259 881 649,0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ind w:left="-122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261 854 379,1 </w:t>
            </w:r>
          </w:p>
        </w:tc>
      </w:tr>
      <w:tr w:rsidR="00463385" w:rsidRPr="00463385" w:rsidTr="0046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000 1 01 00000 00 0000 000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147 205 356,3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ind w:left="-122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149 201 008,4 </w:t>
            </w:r>
          </w:p>
        </w:tc>
      </w:tr>
      <w:tr w:rsidR="00463385" w:rsidRPr="00463385" w:rsidTr="0046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000 1 01 01000 00 0000 110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прибыль организаций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86 574 046,4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ind w:left="-122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86 574 046,4 </w:t>
            </w:r>
          </w:p>
        </w:tc>
      </w:tr>
      <w:tr w:rsidR="00463385" w:rsidRPr="00463385" w:rsidTr="0046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000 1 01 01010 00 0000 110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86 574 046,4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ind w:left="-122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86 574 046,4 </w:t>
            </w:r>
          </w:p>
        </w:tc>
      </w:tr>
      <w:tr w:rsidR="004C46A6" w:rsidRPr="00463385" w:rsidTr="0046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46A6" w:rsidRPr="00463385" w:rsidRDefault="004C46A6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000 1 01 01012 02 0000 110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6A6" w:rsidRPr="00463385" w:rsidRDefault="004C46A6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6A6" w:rsidRPr="00463385" w:rsidRDefault="004C46A6" w:rsidP="00C13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86 574 046,4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6A6" w:rsidRPr="00463385" w:rsidRDefault="004C46A6" w:rsidP="00C13C87">
            <w:pPr>
              <w:spacing w:after="0" w:line="240" w:lineRule="auto"/>
              <w:ind w:left="-122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86 574 046,4 </w:t>
            </w:r>
          </w:p>
        </w:tc>
      </w:tr>
      <w:tr w:rsidR="00463385" w:rsidRPr="00463385" w:rsidTr="00463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000 1 01 02000 01 0000 110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60 631 309,9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ind w:left="-122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62 626 962,0 </w:t>
            </w:r>
          </w:p>
        </w:tc>
      </w:tr>
    </w:tbl>
    <w:p w:rsidR="00463385" w:rsidRDefault="00463385">
      <w:r>
        <w:br w:type="page"/>
      </w:r>
    </w:p>
    <w:tbl>
      <w:tblPr>
        <w:tblW w:w="5051" w:type="pct"/>
        <w:jc w:val="center"/>
        <w:tblLayout w:type="fixed"/>
        <w:tblLook w:val="04A0" w:firstRow="1" w:lastRow="0" w:firstColumn="1" w:lastColumn="0" w:noHBand="0" w:noVBand="1"/>
      </w:tblPr>
      <w:tblGrid>
        <w:gridCol w:w="3134"/>
        <w:gridCol w:w="3119"/>
        <w:gridCol w:w="1702"/>
        <w:gridCol w:w="1713"/>
      </w:tblGrid>
      <w:tr w:rsidR="00342198" w:rsidRPr="00C95B7C" w:rsidTr="0005402F">
        <w:trPr>
          <w:cantSplit/>
          <w:trHeight w:val="20"/>
          <w:tblHeader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198" w:rsidRPr="00C95B7C" w:rsidRDefault="00342198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5B7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198" w:rsidRPr="00C95B7C" w:rsidRDefault="00342198" w:rsidP="0046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5B7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198" w:rsidRPr="00C95B7C" w:rsidRDefault="00342198" w:rsidP="0046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5B7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198" w:rsidRPr="00C95B7C" w:rsidRDefault="00342198" w:rsidP="0046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5B7C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000 1 01 02010 01 0000 110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87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</w:t>
            </w:r>
          </w:p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со статьями 227, 227.1 и 228 Налогового кодекса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C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57 346 572,3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ind w:left="-122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59 234 108,8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000 1 01 02020 01 0000 110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194 953,9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201 370,7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000 1 01 02030 01 0000 110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87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Налог на доходы физических лиц с доходов, полученных физическими лицами в соответствии </w:t>
            </w:r>
          </w:p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со статьей 228 Налогового кодекса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295 905,0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305 644,6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000 1 01 02040 01 0000 110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661 160,2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682 922,0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000 1 01 02080 01 0000 110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2 132 718,5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2 202 915,9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000 1 03 00000 00 0000 000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11 956 625,1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11 956 731,1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000 1 03 02000 01 0000 110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11 956 625,1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11 956 731,1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000 1 03 02100 01 0000 110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Акцизы на пиво, напитки, изготавливаемые на основе пива, производимые на территории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106 379,0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106 485,0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000 1 03 02140 01 0000 110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</w:t>
            </w:r>
            <w:proofErr w:type="spell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виноградосодержащих</w:t>
            </w:r>
            <w:proofErr w:type="spell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</w:t>
            </w:r>
            <w:proofErr w:type="gram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</w:t>
            </w:r>
            <w:proofErr w:type="gramEnd"/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3 894 322,3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3 894 322,3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000 1 03 02190 01 0000 110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 от уплаты акцизов на этиловый спирт из пищевого сырья, винный спирт, виноградный спирт (за исключением дистиллятов винного, виноградного, плодового, коньячного, </w:t>
            </w:r>
            <w:proofErr w:type="spell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кальвадосного</w:t>
            </w:r>
            <w:proofErr w:type="spell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вискового</w:t>
            </w:r>
            <w:proofErr w:type="spell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), производимый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  <w:proofErr w:type="gramEnd"/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8 448,3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8 448,3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000 1 03 02210 01 0000 110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уплаты акцизов на спиртосодержащую продукцию, производимую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623,4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623,4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000 1 03 02220 01 0000 110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уплаты акцизов на этиловый спирт из непищевого сырья, производимый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  <w:proofErr w:type="gramEnd"/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5 750,1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5 750,1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000 1 03 02230 01 0000 110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3 653 035,4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3 653 035,4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000 1 03 02240 01 0000 110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инжекторных</w:t>
            </w:r>
            <w:proofErr w:type="spell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21 699,5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21 699,5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000 1 03 02250 01 0000 110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4 798 873,6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4 798 873,6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000 1 03 02260 01 0000 110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532 506,5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532 506,5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000 1 05 00000 00 0000 000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127 291,0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129 741,0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000 1 05 06000 01 0000 110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профессиональный доход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127 291,0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129 741,0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000 1 06 00000 00 0000 000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НАЛОГИ НА ИМУЩЕСТВО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95 301 056,5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95 329 234,5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000 1 06 02000 02 0000 110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имущество организаций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92 460 121,7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92 460 121,7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000 1 06 02010 02 0000 110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81 457 367,2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81 457 367,2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000 1 06 02020 02 0000 110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11 002 754,5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11 002 754,5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000 1 06 04000 02 0000 110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Транспортный налог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2 838 078,8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2 866 256,8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000 1 06 04011 02 0000 110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Транспортный налог с организаций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1 184 500,0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1 184 800,0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000 1 06 04012 02 0000 110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Транспортный налог с физических лиц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1 653 578,8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1 681 456,8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000 1 06 05000 02 0000 110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игорный бизнес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2 856,0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2 856,0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000 1 07 00000 00 0000 000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695 963,0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694 455,0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000 1 07 01000 01 0000 110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добычу полезных ископаемых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685 437,0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683 799,0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000 1 07 01020 01 0000 110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добычу общераспространенных полезных ископаемых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683 937,0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682 299,0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000 1 07 01030 01 0000 110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добычу прочих полезных ископаемых (за исключением полезных ископаемых, в отношении которых при налогообложении установлен рентный коэффициент, отличный от 1, полезных ископаемых в виде природных алмазов, угля, в том числе коксующегося, железных руд, многокомпонентной комплексной руды, в отношении которой при налогообложении установлен коэффициент, характеризующий стоимость ценных компонентов в руде)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1 500,0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1 500,0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000 1 07 04000 01 0000 110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10 526,0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10 656,0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000 1 07 04010 01 0000 110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Сбор за пользование объектами животного мира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8 490,0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8 498,0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000 1 07 04030 01 0000 110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Сбор за пользование объектами водных биологических ресурсов (по внутренним водным объектам)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2 036,0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2 158,0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000 1 08 00000 00 0000 000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583 495,0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579 117,7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000 1 08 06000 01 0000 110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6 808,5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5 965,0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000 1 08 07000 01 0000 110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576 686,5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573 152,7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000 1 08 07020 01 0000 110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353 805,6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353 721,3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000 1 08 07080 01 0000 110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24 151,2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21 062,1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000 1 08 07082 01 0000 110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24 151,2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21 062,1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000 1 08 07100 01 0000 110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4 383,2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4 403,9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000 1 08 07110 01 0000 110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284,0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292,0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000 1 08 07120 01 0000 110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государственную регистрацию политических партий и региональных отделений политических партий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3,5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3,5 </w:t>
            </w:r>
          </w:p>
        </w:tc>
      </w:tr>
      <w:tr w:rsidR="00463385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3385" w:rsidRPr="00463385" w:rsidRDefault="00463385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000 1 08 07140 01 0000 110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385" w:rsidRPr="00463385" w:rsidRDefault="00463385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46 716,4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385" w:rsidRPr="00463385" w:rsidRDefault="00463385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46 334,1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000 1 08 07141 01 0000 110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BB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3 202,0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BB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3 202,0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000 1 08 07142 01 0000 110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мототранспортных</w:t>
            </w:r>
            <w:proofErr w:type="spell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</w:t>
            </w:r>
            <w:proofErr w:type="gram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или пришедших в негодность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43 514,4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43 132,1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000 1 08 07160 01 0000 110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выдачу уполномоченными органами исполнительной власти субъектов Российской Федерации организациям, осуществляющим образовательную деятельность,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1,6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1,6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000 1 08 07170 01 0000 110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145 552,0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145 552,0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000 1 08 07172 01 0000 110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субъектов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145 552,0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145 552,0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000 1 08 07340 01 0000 110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выдачу свидетельства о государственной аккредитации региональной спортивной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130,0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130,0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000 1 08 07380 01 0000 110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аккредитацией образовательных учреждений, осуществляемой в пределах переданных полномочий Российской Федерации в области образования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210,0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225,0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000 1 08 07390 01 0000 110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апостиля</w:t>
            </w:r>
            <w:proofErr w:type="spell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документах государственного образца об образовании,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273,0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278,2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000 1 08 07400 01 0000 110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действия уполномоченных органов субъектов Российской Федерации, связанные с лицензированием предпринимательской деятельности по управлению многоквартирными домами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900,0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900,0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000 1 08 07510 01 0000 110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совершение уполномоченным органом исполнительной власти субъектов Российской Федерации юридически значимых действий, связанных с государственной регистрацией аттракционов, зачисляемая в бюджеты субъектов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276,0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249,0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000 1 11 00000 00 0000 000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1 019 524,4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1 028 793,9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000 1 11 01000 00 0000 120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72 399,6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72 399,6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000 1 11 01020 02 0000 120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72 399,6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72 399,6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000 1 11 02000 00 0000 120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средств бюджетов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691 412,7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701 113,1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000 1 11 02020 02 0000 120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691 412,7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701 113,1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000 1 11 03000 00 0000 120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14 223,4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14 223,4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000 1 11 03020 02 0000 120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14 223,4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14 223,4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000 1 11 05000 00 0000 120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223 179,9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222 769,0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000 1 11 05020 00 0000 120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14 400,0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14 400,0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000 1 11 05022 02 0000 120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proofErr w:type="gramEnd"/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14 400,0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14 400,0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000 1 11 05030 00 0000 120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21 166,6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21 166,6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000 1 11 05032 02 0000 120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21 166,6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21 166,6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000 1 11 05070 00 0000 120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187 610,9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187 200,0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000 1 11 05072 02 0000 120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187 610,9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187 200,0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000 1 11 05100 02 0000 120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2,4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2,4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000 1 11 05300 00 0000 120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48,1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48,1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000 1 11 05320 00 0000 120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48,1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48,1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000 1 11 05322 02 0000 120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48,1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48,1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000 1 11 09000 00 0000 120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18 260,7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18 240,7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000 1 11 09040 00 0000 120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18 260,7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18 240,7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000 1 11 09042 02 0000 120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18 260,7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18 240,7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000 1 12 00000 00 0000 000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 ПРИ ПОЛЬЗОВАНИИ ПРИРОДНЫМИ РЕСУРСАМИ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484 614,8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485 151,9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000 1 12 02000 00 0000 120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 при пользовании недрами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278 685,4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279 222,5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000 1 12 02010 01 0000 120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79 734,9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79 734,9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000 1 12 02012 01 0000 120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79 734,9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79 734,9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000 1 12 02030 01 0000 120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Регулярные платежи за пользование недрами при пользовании недрами на территории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190 942,0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191 133,0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000 1 12 02050 01 0000 120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проведение государственной экспертизы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5 681,2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6 027,3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000 1 12 02052 01 0000 120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C87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Плата за проведение государственной экспертизы запасов полезных ископаемых и подземных вод, геологической информации о предоставляемых в пользование участках недр местного значения, а также запасов общераспространенных полезных ископаемых и запасов подземных вод, которые используются для целей питьевого водоснабжения или технического водоснабжения и объем </w:t>
            </w:r>
            <w:proofErr w:type="gram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добычи</w:t>
            </w:r>
            <w:proofErr w:type="gram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которых составляет не более </w:t>
            </w:r>
          </w:p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500 кубических метров в сутки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5 681,2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6 027,3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000 1 12 02100 00 0000 120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Сборы за участие в конкурсе (аукционе) на право пользования участками недр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2 327,3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2 327,3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000 1 12 02102 02 0000 120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2 327,3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2 327,3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000 1 12 04000 00 0000 120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использование лесов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205 929,4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205 929,4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000 1 12 04010 00 0000 120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использование лесов, расположенных на землях лесного фонда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205 929,4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205 929,4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000 1 12 04013 02 0000 120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использование лесов, расположенных на землях лесного фонда, в части, превышающей минимальный размер платы по договору купли-продажи лесных насаждений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186 744,7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186 744,7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000 1 12 04014 02 0000 120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использование лесов, расположенных на землях лесного фонда, в части, превышающей минимальный размер арендной платы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17 226,1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17 226,1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000 1 12 04015 02 0000 120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собственных нужд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1 958,6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1 958,6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000 1 13 00000 00 0000 000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141 679,5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142 207,7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000 1 13 01000 00 0000 130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оказания платных услуг (работ)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17 650,1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17 661,1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000 1 13 01400 01 0000 130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предоставление сведений, документов, содержащихся в государственных реестрах (регистрах)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1 411,9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1 411,9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000 1 13 01410 01 0000 130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1 411,9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1 411,9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000 1 13 01500 00 0000 130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оказание услуг по присоединению объектов дорожного сервиса к автомобильным дорогам общего пользования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365,3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365,3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000 1 13 01520 02 0000 130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365,3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365,3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000 1 13 01990 00 0000 130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15 872,9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15 883,9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000 1 13 01992 02 0000 130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15 872,9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15 883,9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000 1 13 02000 00 0000 130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компенсации затрат государства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124 029,4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124 546,6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000 1 13 02060 00 0000 130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96,5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98,4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000 1 13 02062 02 0000 130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96,5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98,4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000 1 13 02990 00 0000 130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государства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123 932,9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124 448,2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000 1 13 02992 02 0000 130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123 932,9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124 448,2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000 1 14 00000 00 0000 000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80 500,0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80 000,0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000 1 14 01000 00 0000 410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квартир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75 000,0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75 000,0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000 1 14 01020 02 0000 410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квартир, находящихся в собственности субъектов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75 000,0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75 000,0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000 1 14 02000 00 0000 000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5 500,0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5 000,0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000 1 14 02020 02 0000 410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реализации имущества, находящегося в собственности субъектов Российской Федерации (за исключением движимого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5 500,0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5 000,0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000 1 14 02023 02 0000 410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5 500,0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5 000,0 </w:t>
            </w:r>
          </w:p>
        </w:tc>
      </w:tr>
      <w:tr w:rsidR="00C22D1B" w:rsidRPr="00290634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290634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90634">
              <w:rPr>
                <w:rFonts w:ascii="Times New Roman" w:eastAsia="Times New Roman" w:hAnsi="Times New Roman" w:cs="Times New Roman"/>
                <w:sz w:val="26"/>
                <w:szCs w:val="26"/>
              </w:rPr>
              <w:t>000 1 15 00000 00 0000 000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22D1B" w:rsidRPr="00290634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9063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ПЛАТЕЖИ И СБОРЫ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290634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9063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12 394,3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290634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9063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12 832,5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000 1 15 02000 00 0000 140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12 394,3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12 832,5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000 1 15 02020 02 0000 140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12 394,3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12 832,5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000 1 16 00000 00 0000 000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2 186 801,4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2 215 105,4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000 1 16 01000 01 0000 140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1 459 256,0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1 459 277,0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000 1 16 01120 01 0000 140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1 457 217,5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1 457 221,8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000 1 16 01121 01 0000 140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1 250 000,0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1 250 000,0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000 1 16 01122 01 0000 140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54,1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58,4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000 1 16 01123 01 0000 140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207 163,4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207 163,4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000 1 16 01150 01 0000 140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1 980,5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1 997,2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000 1 16 01152 01 0000 140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451,6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468,3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000 1 16 01153 01 0000 140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1 408,9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1 408,9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000 1 16 01156 01 0000 140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неперечислением</w:t>
            </w:r>
            <w:proofErr w:type="spell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, индивидуальным предпринимателям и физическим лицам, подлежащие зачислению в бюджет субъекта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120,0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120,0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000 1 16 01240 01 0000 140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инспекторами Счетной палаты Российской Федерации, должностными лицами контрольно-счетных органов субъектов Российской Федерации</w:t>
            </w:r>
            <w:proofErr w:type="gramEnd"/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58,0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58,0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000 1 16 01242 01 0000 140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контрольно-счетных органов субъектов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58,0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58,0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000 1 16 07000 00 0000 140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19 893,2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19 896,2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000 1 16 07010 00 0000 140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10 221,4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10 355,9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000 1 16 07010 02 0000 140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10 221,4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10 355,9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000 1 16 07030 00 0000 140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государственным (муниципальным) органом, казенным учреждением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D33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</w:t>
            </w:r>
          </w:p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8 341,2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8 341,2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000 1 16 07030 02 0000 140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8 341,2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8 341,2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000 1 16 07040 00 0000 140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государственным (муниципальным) органом, казенным учреждением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27,4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27,4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000 1 16 07040 02 0000 140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27,4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27,4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000 1 16 07090 00 0000 140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1 303,2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1 171,7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000 1 16 07090 02 0000 140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1 303,2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1 171,7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000 1 16 10000 00 0000 140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 в целях возмещения причиненного ущерба (убытков)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773,8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778,7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000 1 16 10020 02 0000 140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 по искам о возмещении ущерба, а также платежи, уплачиваемые при добровольном возмещении ущерба, причиненного имуществу, находящегося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395,2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400,1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000 1 16 10021 02 0000 140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Возмещение ущерба при возникновении страховых случаев, когда выгодоприобретателями выступают получатели средств бюджета субъекта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324,5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329,4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000 1 16 10022 02 0000 140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70,7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70,7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000 1 16 10100 00 0000 140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378,6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378,6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000 1 16 11000 01 0000 140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уплачиваемые в целях возмещения вреда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706 878,4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735 153,5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000 1 16 11060 01 0000 140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706 878,4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735 153,5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000 1 16 11063 01 0000 140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уплачиваемые в целях возмещения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706 878,4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735 153,5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000 1 17 00000 00 0000 000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86 347,7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C22D1B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000 1 17 05000 00 0000 180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86 347,7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C22D1B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C22D1B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D1B" w:rsidRPr="00463385" w:rsidRDefault="00C22D1B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000 1 17 05020 02 0000 180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1B" w:rsidRPr="00463385" w:rsidRDefault="00C22D1B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C22D1B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86 347,7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1B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C22D1B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000 2 00 00000 00 0000 000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84841" w:rsidP="0033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841">
              <w:rPr>
                <w:rFonts w:ascii="Times New Roman" w:eastAsia="Times New Roman" w:hAnsi="Times New Roman" w:cs="Times New Roman"/>
                <w:sz w:val="26"/>
                <w:szCs w:val="26"/>
              </w:rPr>
              <w:t>31 510 514,8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6F7F38" w:rsidP="0033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F38">
              <w:rPr>
                <w:rFonts w:ascii="Times New Roman" w:eastAsia="Times New Roman" w:hAnsi="Times New Roman" w:cs="Times New Roman"/>
                <w:sz w:val="26"/>
                <w:szCs w:val="26"/>
              </w:rPr>
              <w:t>35 766 849,4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000 2 02 00000 00 0000 000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84841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841">
              <w:rPr>
                <w:rFonts w:ascii="Times New Roman" w:eastAsia="Times New Roman" w:hAnsi="Times New Roman" w:cs="Times New Roman"/>
                <w:sz w:val="26"/>
                <w:szCs w:val="26"/>
              </w:rPr>
              <w:t>31 510 514,8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6F7F38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F38">
              <w:rPr>
                <w:rFonts w:ascii="Times New Roman" w:eastAsia="Times New Roman" w:hAnsi="Times New Roman" w:cs="Times New Roman"/>
                <w:sz w:val="26"/>
                <w:szCs w:val="26"/>
              </w:rPr>
              <w:t>35 766 849,4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000 2 02 20000 00 0000 150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965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84841" w:rsidRPr="00384841">
              <w:rPr>
                <w:rFonts w:ascii="Times New Roman" w:eastAsia="Times New Roman" w:hAnsi="Times New Roman" w:cs="Times New Roman"/>
                <w:sz w:val="26"/>
                <w:szCs w:val="26"/>
              </w:rPr>
              <w:t>8 591 645,3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6F7F38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F38">
              <w:rPr>
                <w:rFonts w:ascii="Times New Roman" w:eastAsia="Times New Roman" w:hAnsi="Times New Roman" w:cs="Times New Roman"/>
                <w:sz w:val="26"/>
                <w:szCs w:val="26"/>
              </w:rPr>
              <w:t>12 050 594,1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000 2 02 25007 02 0000 150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выплату региональных социальных доплат к пенсии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817 022,7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736 647,1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2F44F2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000 2 02 25021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2B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на реализацию мероприятий по стимулированию </w:t>
            </w:r>
            <w:proofErr w:type="gramStart"/>
            <w:r w:rsidRPr="00462B58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38 322,1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2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2F44F2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000 2 02 25021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2B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субъектов Российской Федерации на реализацию мероприятий по стимулированию </w:t>
            </w:r>
            <w:proofErr w:type="gramStart"/>
            <w:r w:rsidRPr="00462B58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38 322,1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000 2 02 25028 00 0000 150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поддержку региональных проектов в сфере информационных технологий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1 962,7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000 2 02 25028 02 0000 150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1 962,7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000 2 02 25066 02 0000 150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223,3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214,2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000 2 02 25081 00 0000 150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4 523,2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000 2 02 25081 02 0000 150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4 523,2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000 2 02 25082 02 0000 150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18 411,8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17 636,6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000 2 02 25084 02 0000 150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571 176,7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201 219,1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000 2 02 25086 00 0000 150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657,0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3 288,6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000 2 02 25086 02 0000 150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657,0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3 288,6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000 2 02 25098 00</w:t>
            </w:r>
            <w:r w:rsidRPr="001136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2B58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1362A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587,9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B51A3F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000 2 02 25098</w:t>
            </w:r>
            <w:r w:rsidRPr="00462B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2B58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587,9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B51A3F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000 2 02 25114 00 0000 150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2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33 610,8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000 2 02 25114 02 0000 150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33 610,8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000 2 02 25138 00 0000 150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59 175,0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56 545,0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000 2 02 25138 02 0000 150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59 175,0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6 545,0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000 2 02 25177 00 0000 150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10 293,3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000 2 02 25177 02 0000 150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10 293,3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000 2 02 25178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6FD1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486 292,0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486 292,0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000 2 02 25178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6FD1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486 292,0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486 292,0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000 2 02 25190 02 0000 150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14 559,5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0002 02 25192 00 0000 150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56 595,0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000 2 02 25192 02 0000 150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56 595,0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391D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</w:t>
            </w:r>
            <w:r w:rsidR="00391D33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000 2 02 25201 00 0000 150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развитие паллиативной медицинской помощи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13 464,6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12 893,8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000 2 02 25201 02 0000 150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13 464,6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12 893,8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000 2 02 25202 00 0000 150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28 702,6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28 015,3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000 2 02 25202 02 0000 150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28 702,6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28 015,3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000 2 02 25229 00 0000 150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9 936,1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000 2 02 25229 02 0000 150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9 936,1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91D3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0,0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000 2 02 25242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6FD1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ликвидацию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7 939,1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000 2 02 25242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6FD1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7 939,1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000 2 02 25243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B6FD1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6FD1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143 109,3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000 2 02 25243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B6FD1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B6FD1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143 109,3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BB15D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000 2 02 25251 00 0000 150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BB1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BB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1 221,0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BB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BB15D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000 2 02 25251 02 0000 150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BB1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BB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1 221,0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BB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BB15D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000 2 02 25256 00 0000 150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BB1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BB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9 000,0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BB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BB15D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000 2 02 25256 02 0000 150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BB1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BB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9 000,0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BB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BB15D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000 2 02 25261 00 0000 150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BB1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развитие заправочной инфраструктуры компримированного природного газа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BB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BB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46 440,0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BB15D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000 2 02 25261 02 0000 150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BB1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развитие заправочной инфраструктуры компримированного природного газа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BB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BB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46 440,0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BB15D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2 02 25276 00 0000 150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BB1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на </w:t>
            </w:r>
            <w:proofErr w:type="spell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BB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BB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253,8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BB15D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2 02 25276 02 0000 150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BB1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субъектов Российской Федерации на </w:t>
            </w:r>
            <w:proofErr w:type="spell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BB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</w:t>
            </w:r>
            <w:r w:rsidR="00391D3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0,0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BB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253,8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2 02 25289 00 0000 150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в целях достижения результатов национального проекта "Производительность труда"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C55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13 572,3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2 02 25289 02 0000 150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13 572,3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000 2 02 25304 00 0000 150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658 737,6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608 226,9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000 2 02 25304 02 0000 150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658 737,6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608 226,9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000 2 02 25305 00 0000 150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1 008 190,9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000 2 02 25305 02 0000 150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1 008 190,9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000 2 02 25365 00 0000 150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реализацию региональных проектов модернизации первичного звена здравоохранения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468 859,0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703 288,6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000 2 02 25365 02 0000 150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468 859,0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703 288,6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000 2 02 25385 00</w:t>
            </w:r>
            <w:r w:rsidRPr="0011362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C55A9A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65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в целях </w:t>
            </w:r>
            <w:proofErr w:type="spellStart"/>
            <w:r w:rsidRPr="002A650F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2A65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33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20 708,1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33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19 923,0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000 2 02 2538</w:t>
            </w:r>
            <w:r w:rsidRPr="00C55A9A">
              <w:rPr>
                <w:rFonts w:ascii="Times New Roman" w:eastAsia="Times New Roman" w:hAnsi="Times New Roman" w:cs="Times New Roman"/>
                <w:sz w:val="26"/>
                <w:szCs w:val="26"/>
              </w:rPr>
              <w:t>5 02 0000 150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5A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субъектов Российской Федерации в целях </w:t>
            </w:r>
            <w:proofErr w:type="spellStart"/>
            <w:r w:rsidRPr="00C55A9A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C55A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20 708,1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19 923,0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000 2 02 25394 00 0000 150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2 338 408,3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3 561 457,0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000 2 02 25394 02 0000 150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2 338 408,3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3 561 457,0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000 2 02 25402 02 0000 150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субъектов Российской Федерации на </w:t>
            </w:r>
            <w:proofErr w:type="spell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238 518,6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229 170,0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000 2 02 25404</w:t>
            </w:r>
            <w:r w:rsidRPr="00C55A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5A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субъектов Российской Федерации на </w:t>
            </w:r>
            <w:proofErr w:type="spellStart"/>
            <w:r w:rsidRPr="00C55A9A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C55A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229 031,5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229 031,5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000 2 02 25418 00 0000 150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</w:t>
            </w:r>
          </w:p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300 тысяч человек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13 588,4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11 961,3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000 2 02 25418 02 0000 150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</w:t>
            </w:r>
          </w:p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300 тысяч человек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13 588,4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11 961,3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000 2 02 25456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1362A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модернизацию театров юного зрителя и театров кукол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121 587,2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B51A3F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000 2 02 25456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1362A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121 587,2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B51A3F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000 2 02 25462 02 0000 150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4 625,4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4 282,1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000 2 02 25466 00 0000 150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1 711,5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1 645,6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000 2 02 25466 02 0000 150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1 711,5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1 645,6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000 2 02 25480 00 0000 150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создание системы поддержки фермеров и развитие сельской кооперации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8 320,0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000 2 02 25480 02 0000 150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8 320,0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000 2 02 25497 00 0000 150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15 913,4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14 102,9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000 2 02 25497 02 0000 150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15 913,4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14 102,9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000 2 02 25502 00 0000 150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на стимулирование развития приоритетных </w:t>
            </w:r>
            <w:proofErr w:type="spell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подотраслей</w:t>
            </w:r>
            <w:proofErr w:type="spell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36 098,7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36 098,7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000 2 02 25502 02 0000 150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подотраслей</w:t>
            </w:r>
            <w:proofErr w:type="spell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36 098,7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36 098,7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000 2 02 25508 00 0000 150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на поддержку сельскохозяйственного производства по отдельным </w:t>
            </w:r>
            <w:proofErr w:type="spell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подотраслям</w:t>
            </w:r>
            <w:proofErr w:type="spell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10 329,8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10 329,8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000 2 02 25508 02 0000 150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подотраслям</w:t>
            </w:r>
            <w:proofErr w:type="spell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10 329,8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10 329,8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000 2 02 25511 00 0000 150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проведение комплексных кадастровых работ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70 684,0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000 2 02 25511 02 0000 150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проведение комплексных кадастровых работ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70 684,0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000 2 02 25517 00 0000 150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4 444,6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4 344,6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000 2 02 25517 02 0000 150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4 444,6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4 344,6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000 2 02 25519 00 0000 150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поддержку отрасли культуры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34 018,5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3 592,8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000 2 02 25519 02 0000 150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34 018,5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3 592,8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000 2 02 25520 00 0000 150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246 307,0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000 2 02 25520 02 0000 150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246 307,0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000 2 02 25527 00 0000 150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88 996,5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000 2 02 25527 02 0000 150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88 996,5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000 2 02 25554 02 0000 150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27 381,3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26 722,6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000 2 02 25555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650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195 188,9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B51A3F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000 2 02 25555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650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195 188,9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B51A3F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000 2 02 25576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2A650F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650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обеспечение комплексно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 развития сельских территорий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6 741,1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4 758,5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000 2 02 25576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2A650F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650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6 741,1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4 758,5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000 2 02 25586 02 0000 150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сердечно-сосудистых</w:t>
            </w:r>
            <w:proofErr w:type="gram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28 986,4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28 986,4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000 2 02 25590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650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3 350,0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B51A3F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000 2 02 25590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650F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техническое оснащение муниципальных музеев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3 350,0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B51A3F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000 2 02 25597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2A650F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3200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реконструкцию и капитальный ремонт муниципальных музеев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5 805,9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B51A3F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000 2 02 25597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2A650F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3200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реконструкцию и капитальный ремонт муниципальных музеев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5 805,9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B51A3F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000 2 02 25750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0D3200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3200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228 764,3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3200">
              <w:rPr>
                <w:rFonts w:ascii="Times New Roman" w:eastAsia="Times New Roman" w:hAnsi="Times New Roman" w:cs="Times New Roman"/>
                <w:sz w:val="26"/>
                <w:szCs w:val="26"/>
              </w:rPr>
              <w:t>228 764,3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000 2 02 25750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0D3200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3200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реализацию мероприятий по модерниза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ции школьных систем образования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3200">
              <w:rPr>
                <w:rFonts w:ascii="Times New Roman" w:eastAsia="Times New Roman" w:hAnsi="Times New Roman" w:cs="Times New Roman"/>
                <w:sz w:val="26"/>
                <w:szCs w:val="26"/>
              </w:rPr>
              <w:t>228 764,3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3200">
              <w:rPr>
                <w:rFonts w:ascii="Times New Roman" w:eastAsia="Times New Roman" w:hAnsi="Times New Roman" w:cs="Times New Roman"/>
                <w:sz w:val="26"/>
                <w:szCs w:val="26"/>
              </w:rPr>
              <w:t>228 764,3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000 2 02 25752 00 0000 150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84 367,6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80 620,1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000 2 02 25752 02 0000 150</w:t>
            </w:r>
          </w:p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84 367,6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80 620,1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000 2 02 25753 00 0000 150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на </w:t>
            </w:r>
            <w:proofErr w:type="spell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закупки оборудования для создания "умных" спортивных площадок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26 000,0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000 2 02 25753 02 0000 150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субъектов Российской Федерации на </w:t>
            </w:r>
            <w:proofErr w:type="spell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закупки оборудования для создания "умных" спортивных площадок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26 000,0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000 2 02 27139 00 0000 150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на </w:t>
            </w:r>
            <w:proofErr w:type="spell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32 125,1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000 2 02 27139 02 0000 150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субъектов Российской Федерации на </w:t>
            </w:r>
            <w:proofErr w:type="spell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32 125,1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0,0</w:t>
            </w:r>
            <w:r w:rsidR="00333514"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0 2 02 27389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4D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на </w:t>
            </w:r>
            <w:proofErr w:type="spellStart"/>
            <w:r w:rsidRPr="002E4D63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2E4D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капитальных вложений в объекты государственной (муниципальной) собственности в рамках развития инфраструктуры дорожного хозяйства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4 524 854,0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000 2 02 27389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4D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бюджетам субъектов Российской Федерации на </w:t>
            </w:r>
            <w:proofErr w:type="spellStart"/>
            <w:r w:rsidRPr="002E4D63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2E4D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капитальных вложений в объекты государственной (муниципальной) собственности в рамках развития инфраструктуры дорожного хозяйства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91D33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4 524 854,0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000 2 02 29999 00 0000 150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субсидии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90 181,7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32 303,9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000 2 02 29999 02 0000 150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90 181,7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32 303,9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000 2 02 30000 00 0000 150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6F7F38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F38">
              <w:rPr>
                <w:rFonts w:ascii="Times New Roman" w:eastAsia="Times New Roman" w:hAnsi="Times New Roman" w:cs="Times New Roman"/>
                <w:sz w:val="26"/>
                <w:szCs w:val="26"/>
              </w:rPr>
              <w:t>4 023 151,8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6F7F38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F38">
              <w:rPr>
                <w:rFonts w:ascii="Times New Roman" w:eastAsia="Times New Roman" w:hAnsi="Times New Roman" w:cs="Times New Roman"/>
                <w:sz w:val="26"/>
                <w:szCs w:val="26"/>
              </w:rPr>
              <w:t>4 067 194,9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000 2 02 35118 00 0000 150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65 358,2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67 736,3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000 2 02 35118 02 0000 150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65 358,2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67 736,3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000 2 02 35120 00 0000 150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361,7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24,8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000 2 02 35120 02 0000 150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361,7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24,8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000 2 02 35128 02 0000 150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15 327,3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15 327,3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000 2 02 35129</w:t>
            </w:r>
            <w:r w:rsidRPr="009F5F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5F9F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596 869,3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601 708,9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000 2 02 35134 00 0000 150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333514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5-ФЗ "О ветеранах", в соответствии с Указом Президента Российской Федерации от 7 мая </w:t>
            </w:r>
          </w:p>
          <w:p w:rsidR="00333514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2008 года № 714 </w:t>
            </w:r>
          </w:p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"Об обеспечении жильем ветеранов Великой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Отечественной войны 1941 – 1945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годов"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14 943,8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14 918,6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000 2 02 35134 02 0000 150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333514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5-ФЗ "О ветеранах", в соответствии с Указом Президента Российской Федерации от 7 мая </w:t>
            </w:r>
          </w:p>
          <w:p w:rsidR="00333514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2008 года № 714 </w:t>
            </w:r>
          </w:p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"Об обеспечении жильем ветеранов Великой Отечественной войны 1941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1945 годов"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14 943,8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14 918,6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000 2 02 35135 00 0000 150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№ 5-ФЗ "О ветеранах"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208 584,9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209 487,1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000 2 02 35135 02 0000 150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№ 5-ФЗ "О ветеранах"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208 584,9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209 487,1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000 2 02 35176 00 0000 150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</w:t>
            </w:r>
          </w:p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№ 181-ФЗ "О социальной защите инвалидов в Российской Федерации"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83 348,6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83 438,1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000 2 02 35176 02 0000 150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</w:t>
            </w:r>
          </w:p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№ 181-ФЗ "О социальной защите инвалидов в Российской Федерации"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83 348,6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83 438,1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000 2 02 35220 00 0000 150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171 152,2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177 994,7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000 2 02 35220 02 0000 150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33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171 152,2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33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177 994,7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000 2 02 35240 00 0000 150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</w:t>
            </w:r>
          </w:p>
          <w:p w:rsidR="00333514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157-ФЗ </w:t>
            </w:r>
          </w:p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"Об </w:t>
            </w:r>
            <w:proofErr w:type="spellStart"/>
            <w:proofErr w:type="gram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иммуно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профилактике</w:t>
            </w:r>
            <w:proofErr w:type="gram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инфекционных болезней"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88,4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91,5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000 2 02 35240 02 0000 150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</w:t>
            </w:r>
          </w:p>
          <w:p w:rsidR="00333514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157-ФЗ </w:t>
            </w:r>
          </w:p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"Об </w:t>
            </w:r>
            <w:proofErr w:type="spellStart"/>
            <w:proofErr w:type="gram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иммуно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профилактике</w:t>
            </w:r>
            <w:proofErr w:type="gram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инфекционных болезней"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88,4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91,5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000 2 02 35250 00 0000 150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1 029 421,1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1 029 371,3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000 2 02 35250 02 0000 150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1 029 421,1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1 029 371,3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000 2 02 35290 02 0000 150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</w:t>
            </w:r>
          </w:p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№ 1032-1 "О занятости населения в Российской Федерации"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436 299,6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435 056,9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000 2 02 35345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5F9F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на осуществление мер пожарной безопасности и тушение лесных пожаров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609 036,9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609 036,9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000 2 02 35345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5F9F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33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609 036,9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33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609 036,9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000 2 02 35429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9F5F9F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5F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на увеличение площади </w:t>
            </w:r>
            <w:proofErr w:type="spellStart"/>
            <w:r w:rsidRPr="009F5F9F">
              <w:rPr>
                <w:rFonts w:ascii="Times New Roman" w:eastAsia="Times New Roman" w:hAnsi="Times New Roman" w:cs="Times New Roman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33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5 725,4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33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5 716,3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000 2 02 35429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9F5F9F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5F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9F5F9F">
              <w:rPr>
                <w:rFonts w:ascii="Times New Roman" w:eastAsia="Times New Roman" w:hAnsi="Times New Roman" w:cs="Times New Roman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33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5 725,4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Default="00333514" w:rsidP="0033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5 716,3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000 2 02 35432 00 0000 150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на оснащение специализированных </w:t>
            </w:r>
            <w:proofErr w:type="gram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лесопожарной</w:t>
            </w:r>
            <w:proofErr w:type="spell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50 629,4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56 686,2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000 2 02 35432 02 0000 150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лесопожарной</w:t>
            </w:r>
            <w:proofErr w:type="spellEnd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50 629,4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56 686,2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000 2 02 35460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5F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</w:t>
            </w:r>
            <w:proofErr w:type="gramStart"/>
            <w:r w:rsidRPr="009F5F9F">
              <w:rPr>
                <w:rFonts w:ascii="Times New Roman" w:eastAsia="Times New Roman" w:hAnsi="Times New Roman" w:cs="Times New Roman"/>
                <w:sz w:val="26"/>
                <w:szCs w:val="26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9F5F9F">
              <w:rPr>
                <w:rFonts w:ascii="Times New Roman" w:eastAsia="Times New Roman" w:hAnsi="Times New Roman" w:cs="Times New Roman"/>
                <w:sz w:val="26"/>
                <w:szCs w:val="26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516 507,1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533 226,5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333514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000 2 02 35460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5F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Субвенции бюджетам субъектов Российской Федерации </w:t>
            </w:r>
            <w:proofErr w:type="gramStart"/>
            <w:r w:rsidRPr="009F5F9F">
              <w:rPr>
                <w:rFonts w:ascii="Times New Roman" w:eastAsia="Times New Roman" w:hAnsi="Times New Roman" w:cs="Times New Roman"/>
                <w:sz w:val="26"/>
                <w:szCs w:val="26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9F5F9F">
              <w:rPr>
                <w:rFonts w:ascii="Times New Roman" w:eastAsia="Times New Roman" w:hAnsi="Times New Roman" w:cs="Times New Roman"/>
                <w:sz w:val="26"/>
                <w:szCs w:val="26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33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516 507,1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333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533 226,5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000 2 02 35900 02 0000 150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6F7F38" w:rsidP="0061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F38">
              <w:rPr>
                <w:rFonts w:ascii="Times New Roman" w:eastAsia="Times New Roman" w:hAnsi="Times New Roman" w:cs="Times New Roman"/>
                <w:sz w:val="26"/>
                <w:szCs w:val="26"/>
              </w:rPr>
              <w:t>219 497,9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6F7F38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F38">
              <w:rPr>
                <w:rFonts w:ascii="Times New Roman" w:eastAsia="Times New Roman" w:hAnsi="Times New Roman" w:cs="Times New Roman"/>
                <w:sz w:val="26"/>
                <w:szCs w:val="26"/>
              </w:rPr>
              <w:t>227 373,5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000 2 02 40000 00 0000 150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18 895 717,7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19 649 060,4</w:t>
            </w: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000 2 02 4514</w:t>
            </w:r>
            <w:r w:rsidRPr="006B227C">
              <w:rPr>
                <w:rFonts w:ascii="Times New Roman" w:eastAsia="Times New Roman" w:hAnsi="Times New Roman" w:cs="Times New Roman"/>
                <w:sz w:val="26"/>
                <w:szCs w:val="26"/>
              </w:rPr>
              <w:t>1 02 0000 150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B227C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20 193,4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20 193,4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000 2 02 45142</w:t>
            </w:r>
            <w:r w:rsidRPr="006B227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B227C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11 926,0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11 926,0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000 2 02 45161 00 0000 150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трансферты, передаваемые бюджетам на реализацию отдельных полномочий в области лекарственного обеспечения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144 774,8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144 774,8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000 2 02 45161 02 0000 150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144 774,8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144 774,8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000 2 02 45303 00 0000 150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1 592 501,4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1 592 501,4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000 2 02 45303 02 0000 150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1 592 501,4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1 592 501,4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000 2 02 45363 00 0000 150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трансферты, передаваемые бюджетам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130 890,6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130 890,6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000 2 02 45363 02 0000 150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130 890,6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130 890,6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000 2 02 45468 00 0000 150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трансферты, передаваемые бюджетам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84,7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84,7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000 2 02 45468 02 0000 150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84,7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84,7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000 2 02 45476 00 0000 150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трансферты, передаваемые бюджетам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674,3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674,3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000 2 02 45476 02 0000 150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Межбюджетные трансферты, передаваемые бюджетам субъектов Российской Федерации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674,3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674,3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000 2 02 49999 00 0000 150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межбюджетные трансферты, передаваемые бюджетам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16 994 672,5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17 748 015,2 </w:t>
            </w:r>
          </w:p>
        </w:tc>
      </w:tr>
      <w:tr w:rsidR="00333514" w:rsidRPr="00463385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514" w:rsidRPr="00463385" w:rsidRDefault="00333514" w:rsidP="00463385">
            <w:pPr>
              <w:spacing w:after="0" w:line="240" w:lineRule="auto"/>
              <w:ind w:left="-18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000 2 02 49999 02 0000 150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14" w:rsidRPr="00463385" w:rsidRDefault="00333514" w:rsidP="0046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16 994 672,5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14" w:rsidRPr="00463385" w:rsidRDefault="00333514" w:rsidP="00463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3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17 748 015,2 </w:t>
            </w:r>
          </w:p>
        </w:tc>
      </w:tr>
      <w:tr w:rsidR="00333514" w:rsidRPr="004C46A6" w:rsidTr="00054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514" w:rsidRPr="004C46A6" w:rsidRDefault="00333514" w:rsidP="00420D1A">
            <w:pPr>
              <w:spacing w:after="0" w:line="240" w:lineRule="auto"/>
              <w:ind w:left="-18" w:right="-57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14" w:rsidRPr="004C46A6" w:rsidRDefault="00333514" w:rsidP="00420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 доходов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3514" w:rsidRPr="004C46A6" w:rsidRDefault="00384841" w:rsidP="004C4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8484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291 392 163,8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14" w:rsidRPr="004C46A6" w:rsidRDefault="006F7F38" w:rsidP="004858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F7F3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297 621 228,5</w:t>
            </w:r>
          </w:p>
        </w:tc>
      </w:tr>
    </w:tbl>
    <w:p w:rsidR="007D33D9" w:rsidRPr="00F86823" w:rsidRDefault="007D33D9" w:rsidP="000F446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7D33D9" w:rsidRPr="00F86823" w:rsidSect="00B729A6">
      <w:headerReference w:type="default" r:id="rId8"/>
      <w:pgSz w:w="11906" w:h="16838"/>
      <w:pgMar w:top="851" w:right="851" w:bottom="851" w:left="1701" w:header="454" w:footer="567" w:gutter="0"/>
      <w:pgNumType w:start="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905" w:rsidRDefault="00EB5905" w:rsidP="007D7B3A">
      <w:pPr>
        <w:spacing w:after="0" w:line="240" w:lineRule="auto"/>
      </w:pPr>
      <w:r>
        <w:separator/>
      </w:r>
    </w:p>
  </w:endnote>
  <w:endnote w:type="continuationSeparator" w:id="0">
    <w:p w:rsidR="00EB5905" w:rsidRDefault="00EB5905" w:rsidP="007D7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905" w:rsidRDefault="00EB5905" w:rsidP="007D7B3A">
      <w:pPr>
        <w:spacing w:after="0" w:line="240" w:lineRule="auto"/>
      </w:pPr>
      <w:r>
        <w:separator/>
      </w:r>
    </w:p>
  </w:footnote>
  <w:footnote w:type="continuationSeparator" w:id="0">
    <w:p w:rsidR="00EB5905" w:rsidRDefault="00EB5905" w:rsidP="007D7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97551942"/>
      <w:docPartObj>
        <w:docPartGallery w:val="Page Numbers (Top of Page)"/>
        <w:docPartUnique/>
      </w:docPartObj>
    </w:sdtPr>
    <w:sdtEndPr/>
    <w:sdtContent>
      <w:p w:rsidR="00333514" w:rsidRPr="006929A2" w:rsidRDefault="0033351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929A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929A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29A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82049">
          <w:rPr>
            <w:rFonts w:ascii="Times New Roman" w:hAnsi="Times New Roman" w:cs="Times New Roman"/>
            <w:noProof/>
            <w:sz w:val="24"/>
            <w:szCs w:val="24"/>
          </w:rPr>
          <w:t>62</w:t>
        </w:r>
        <w:r w:rsidRPr="006929A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33514" w:rsidRDefault="00333514" w:rsidP="00E32EA6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05A"/>
    <w:rsid w:val="00013F61"/>
    <w:rsid w:val="0001619F"/>
    <w:rsid w:val="00031E79"/>
    <w:rsid w:val="0005402F"/>
    <w:rsid w:val="0006763E"/>
    <w:rsid w:val="0007323E"/>
    <w:rsid w:val="000752D6"/>
    <w:rsid w:val="00082334"/>
    <w:rsid w:val="00097EA7"/>
    <w:rsid w:val="000A389A"/>
    <w:rsid w:val="000A3D88"/>
    <w:rsid w:val="000B7413"/>
    <w:rsid w:val="000B7EF7"/>
    <w:rsid w:val="000C3DF4"/>
    <w:rsid w:val="000C59A2"/>
    <w:rsid w:val="000D3200"/>
    <w:rsid w:val="000D7252"/>
    <w:rsid w:val="000F446D"/>
    <w:rsid w:val="000F4B9B"/>
    <w:rsid w:val="0010092D"/>
    <w:rsid w:val="001027D5"/>
    <w:rsid w:val="00103982"/>
    <w:rsid w:val="00110553"/>
    <w:rsid w:val="0011362A"/>
    <w:rsid w:val="00115AED"/>
    <w:rsid w:val="00124C94"/>
    <w:rsid w:val="00131DB2"/>
    <w:rsid w:val="00152E93"/>
    <w:rsid w:val="00170633"/>
    <w:rsid w:val="00176DC1"/>
    <w:rsid w:val="00180BFA"/>
    <w:rsid w:val="00180D9C"/>
    <w:rsid w:val="001B0405"/>
    <w:rsid w:val="001B66F0"/>
    <w:rsid w:val="001C51DF"/>
    <w:rsid w:val="001E6CBA"/>
    <w:rsid w:val="002241B5"/>
    <w:rsid w:val="002503B8"/>
    <w:rsid w:val="0025071E"/>
    <w:rsid w:val="002664E2"/>
    <w:rsid w:val="0027638E"/>
    <w:rsid w:val="00287B3A"/>
    <w:rsid w:val="00290634"/>
    <w:rsid w:val="002978DC"/>
    <w:rsid w:val="00297B57"/>
    <w:rsid w:val="002A650F"/>
    <w:rsid w:val="002E4D63"/>
    <w:rsid w:val="002F3C84"/>
    <w:rsid w:val="002F44F2"/>
    <w:rsid w:val="0030209F"/>
    <w:rsid w:val="00306712"/>
    <w:rsid w:val="00316DA6"/>
    <w:rsid w:val="0032470C"/>
    <w:rsid w:val="00333514"/>
    <w:rsid w:val="00333793"/>
    <w:rsid w:val="00336B97"/>
    <w:rsid w:val="00342198"/>
    <w:rsid w:val="00376A69"/>
    <w:rsid w:val="00384841"/>
    <w:rsid w:val="00391D33"/>
    <w:rsid w:val="00394BE5"/>
    <w:rsid w:val="003A3564"/>
    <w:rsid w:val="003C3B3B"/>
    <w:rsid w:val="003E6317"/>
    <w:rsid w:val="0042056D"/>
    <w:rsid w:val="00420D1A"/>
    <w:rsid w:val="00433480"/>
    <w:rsid w:val="00455A93"/>
    <w:rsid w:val="0046005D"/>
    <w:rsid w:val="00462B58"/>
    <w:rsid w:val="00463385"/>
    <w:rsid w:val="0047617D"/>
    <w:rsid w:val="00485860"/>
    <w:rsid w:val="004B2FE9"/>
    <w:rsid w:val="004B6FD1"/>
    <w:rsid w:val="004C46A6"/>
    <w:rsid w:val="004D390C"/>
    <w:rsid w:val="004F454F"/>
    <w:rsid w:val="00516DEE"/>
    <w:rsid w:val="00523221"/>
    <w:rsid w:val="005507C5"/>
    <w:rsid w:val="00582049"/>
    <w:rsid w:val="005942FE"/>
    <w:rsid w:val="005A28A2"/>
    <w:rsid w:val="005E63AF"/>
    <w:rsid w:val="005F7705"/>
    <w:rsid w:val="0060458F"/>
    <w:rsid w:val="006101EB"/>
    <w:rsid w:val="00617A5B"/>
    <w:rsid w:val="00626241"/>
    <w:rsid w:val="00630D0E"/>
    <w:rsid w:val="00635D12"/>
    <w:rsid w:val="006676C1"/>
    <w:rsid w:val="00683942"/>
    <w:rsid w:val="0068452E"/>
    <w:rsid w:val="00685B6D"/>
    <w:rsid w:val="006929A2"/>
    <w:rsid w:val="006B227C"/>
    <w:rsid w:val="006D1659"/>
    <w:rsid w:val="006D7FAE"/>
    <w:rsid w:val="006F7F38"/>
    <w:rsid w:val="00746493"/>
    <w:rsid w:val="00767DF8"/>
    <w:rsid w:val="007824CF"/>
    <w:rsid w:val="007A737F"/>
    <w:rsid w:val="007B093B"/>
    <w:rsid w:val="007B6EFA"/>
    <w:rsid w:val="007C19C6"/>
    <w:rsid w:val="007D33D9"/>
    <w:rsid w:val="007D7B3A"/>
    <w:rsid w:val="007E30D7"/>
    <w:rsid w:val="007E6B16"/>
    <w:rsid w:val="00827B25"/>
    <w:rsid w:val="00835085"/>
    <w:rsid w:val="00854B05"/>
    <w:rsid w:val="00856194"/>
    <w:rsid w:val="00862877"/>
    <w:rsid w:val="00893C5C"/>
    <w:rsid w:val="00895C4E"/>
    <w:rsid w:val="008968D7"/>
    <w:rsid w:val="008B6201"/>
    <w:rsid w:val="008C0AE2"/>
    <w:rsid w:val="008D038A"/>
    <w:rsid w:val="008E0D07"/>
    <w:rsid w:val="008E7142"/>
    <w:rsid w:val="008F131E"/>
    <w:rsid w:val="008F16FD"/>
    <w:rsid w:val="0090071D"/>
    <w:rsid w:val="00942233"/>
    <w:rsid w:val="0095261F"/>
    <w:rsid w:val="009547DE"/>
    <w:rsid w:val="009659DE"/>
    <w:rsid w:val="00977D94"/>
    <w:rsid w:val="00991227"/>
    <w:rsid w:val="00991774"/>
    <w:rsid w:val="009B4E06"/>
    <w:rsid w:val="009D3DE5"/>
    <w:rsid w:val="009E06AC"/>
    <w:rsid w:val="009E0769"/>
    <w:rsid w:val="009E0F46"/>
    <w:rsid w:val="009F5F9F"/>
    <w:rsid w:val="00A25561"/>
    <w:rsid w:val="00A30981"/>
    <w:rsid w:val="00A330C2"/>
    <w:rsid w:val="00A65CE9"/>
    <w:rsid w:val="00A727AA"/>
    <w:rsid w:val="00A73669"/>
    <w:rsid w:val="00A82990"/>
    <w:rsid w:val="00A82C6B"/>
    <w:rsid w:val="00AB0F02"/>
    <w:rsid w:val="00AC40B1"/>
    <w:rsid w:val="00AE0534"/>
    <w:rsid w:val="00AF6F1E"/>
    <w:rsid w:val="00B004BA"/>
    <w:rsid w:val="00B233BD"/>
    <w:rsid w:val="00B2428C"/>
    <w:rsid w:val="00B432D8"/>
    <w:rsid w:val="00B51A3F"/>
    <w:rsid w:val="00B60FB8"/>
    <w:rsid w:val="00B729A6"/>
    <w:rsid w:val="00B81345"/>
    <w:rsid w:val="00B92069"/>
    <w:rsid w:val="00B93B70"/>
    <w:rsid w:val="00B97CAF"/>
    <w:rsid w:val="00BA5B34"/>
    <w:rsid w:val="00BB15D4"/>
    <w:rsid w:val="00BC1CFB"/>
    <w:rsid w:val="00BD5342"/>
    <w:rsid w:val="00C008EB"/>
    <w:rsid w:val="00C06DC8"/>
    <w:rsid w:val="00C13C87"/>
    <w:rsid w:val="00C22540"/>
    <w:rsid w:val="00C22D1B"/>
    <w:rsid w:val="00C319EE"/>
    <w:rsid w:val="00C47415"/>
    <w:rsid w:val="00C51885"/>
    <w:rsid w:val="00C55A9A"/>
    <w:rsid w:val="00C82803"/>
    <w:rsid w:val="00C830CC"/>
    <w:rsid w:val="00C91543"/>
    <w:rsid w:val="00CA2BCA"/>
    <w:rsid w:val="00CA5A81"/>
    <w:rsid w:val="00CB58C6"/>
    <w:rsid w:val="00D00482"/>
    <w:rsid w:val="00D211A4"/>
    <w:rsid w:val="00D32AB2"/>
    <w:rsid w:val="00D32ADB"/>
    <w:rsid w:val="00D402EC"/>
    <w:rsid w:val="00D5579F"/>
    <w:rsid w:val="00D575B4"/>
    <w:rsid w:val="00D663E1"/>
    <w:rsid w:val="00D7319E"/>
    <w:rsid w:val="00D81048"/>
    <w:rsid w:val="00D85589"/>
    <w:rsid w:val="00DA4A72"/>
    <w:rsid w:val="00DA4C9A"/>
    <w:rsid w:val="00DE505A"/>
    <w:rsid w:val="00E10738"/>
    <w:rsid w:val="00E30BD6"/>
    <w:rsid w:val="00E32EA6"/>
    <w:rsid w:val="00E437E6"/>
    <w:rsid w:val="00E478DC"/>
    <w:rsid w:val="00EA6EDD"/>
    <w:rsid w:val="00EB3323"/>
    <w:rsid w:val="00EB5905"/>
    <w:rsid w:val="00ED166D"/>
    <w:rsid w:val="00ED3AC6"/>
    <w:rsid w:val="00ED5623"/>
    <w:rsid w:val="00EE0D85"/>
    <w:rsid w:val="00EE2CB9"/>
    <w:rsid w:val="00EE7B84"/>
    <w:rsid w:val="00EE7FBC"/>
    <w:rsid w:val="00EF415F"/>
    <w:rsid w:val="00F07FE9"/>
    <w:rsid w:val="00F17B87"/>
    <w:rsid w:val="00F5788D"/>
    <w:rsid w:val="00F633A0"/>
    <w:rsid w:val="00F723AB"/>
    <w:rsid w:val="00F86823"/>
    <w:rsid w:val="00F923BD"/>
    <w:rsid w:val="00FB74E0"/>
    <w:rsid w:val="00FE3DD3"/>
    <w:rsid w:val="00FE72C7"/>
    <w:rsid w:val="00FF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7B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7B3A"/>
  </w:style>
  <w:style w:type="paragraph" w:styleId="a5">
    <w:name w:val="footer"/>
    <w:basedOn w:val="a"/>
    <w:link w:val="a6"/>
    <w:uiPriority w:val="99"/>
    <w:unhideWhenUsed/>
    <w:rsid w:val="007D7B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7B3A"/>
  </w:style>
  <w:style w:type="paragraph" w:styleId="a7">
    <w:name w:val="Balloon Text"/>
    <w:basedOn w:val="a"/>
    <w:link w:val="a8"/>
    <w:uiPriority w:val="99"/>
    <w:semiHidden/>
    <w:unhideWhenUsed/>
    <w:rsid w:val="00900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07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03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B7413"/>
  </w:style>
  <w:style w:type="numbering" w:customStyle="1" w:styleId="2">
    <w:name w:val="Нет списка2"/>
    <w:next w:val="a2"/>
    <w:uiPriority w:val="99"/>
    <w:semiHidden/>
    <w:unhideWhenUsed/>
    <w:rsid w:val="0042056D"/>
  </w:style>
  <w:style w:type="numbering" w:customStyle="1" w:styleId="11">
    <w:name w:val="Нет списка11"/>
    <w:next w:val="a2"/>
    <w:uiPriority w:val="99"/>
    <w:semiHidden/>
    <w:unhideWhenUsed/>
    <w:rsid w:val="0042056D"/>
  </w:style>
  <w:style w:type="character" w:styleId="a9">
    <w:name w:val="Hyperlink"/>
    <w:basedOn w:val="a0"/>
    <w:uiPriority w:val="99"/>
    <w:semiHidden/>
    <w:unhideWhenUsed/>
    <w:rsid w:val="007E30D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E30D7"/>
    <w:rPr>
      <w:color w:val="800080"/>
      <w:u w:val="single"/>
    </w:rPr>
  </w:style>
  <w:style w:type="paragraph" w:customStyle="1" w:styleId="xl63">
    <w:name w:val="xl63"/>
    <w:basedOn w:val="a"/>
    <w:rsid w:val="007E3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64">
    <w:name w:val="xl64"/>
    <w:basedOn w:val="a"/>
    <w:rsid w:val="007E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65">
    <w:name w:val="xl65"/>
    <w:basedOn w:val="a"/>
    <w:rsid w:val="007E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66">
    <w:name w:val="xl66"/>
    <w:basedOn w:val="a"/>
    <w:rsid w:val="007E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67">
    <w:name w:val="xl67"/>
    <w:basedOn w:val="a"/>
    <w:rsid w:val="007E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7E3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9">
    <w:name w:val="xl69"/>
    <w:basedOn w:val="a"/>
    <w:rsid w:val="007E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6"/>
      <w:szCs w:val="26"/>
    </w:rPr>
  </w:style>
  <w:style w:type="paragraph" w:customStyle="1" w:styleId="xl70">
    <w:name w:val="xl70"/>
    <w:basedOn w:val="a"/>
    <w:rsid w:val="007E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71">
    <w:name w:val="xl71"/>
    <w:basedOn w:val="a"/>
    <w:rsid w:val="007E3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72">
    <w:name w:val="xl72"/>
    <w:basedOn w:val="a"/>
    <w:rsid w:val="004633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73">
    <w:name w:val="xl73"/>
    <w:basedOn w:val="a"/>
    <w:rsid w:val="004633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74">
    <w:name w:val="xl74"/>
    <w:basedOn w:val="a"/>
    <w:rsid w:val="004633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75">
    <w:name w:val="xl75"/>
    <w:basedOn w:val="a"/>
    <w:rsid w:val="004633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76">
    <w:name w:val="xl76"/>
    <w:basedOn w:val="a"/>
    <w:rsid w:val="004633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7B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7B3A"/>
  </w:style>
  <w:style w:type="paragraph" w:styleId="a5">
    <w:name w:val="footer"/>
    <w:basedOn w:val="a"/>
    <w:link w:val="a6"/>
    <w:uiPriority w:val="99"/>
    <w:unhideWhenUsed/>
    <w:rsid w:val="007D7B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7B3A"/>
  </w:style>
  <w:style w:type="paragraph" w:styleId="a7">
    <w:name w:val="Balloon Text"/>
    <w:basedOn w:val="a"/>
    <w:link w:val="a8"/>
    <w:uiPriority w:val="99"/>
    <w:semiHidden/>
    <w:unhideWhenUsed/>
    <w:rsid w:val="00900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07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03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B7413"/>
  </w:style>
  <w:style w:type="numbering" w:customStyle="1" w:styleId="2">
    <w:name w:val="Нет списка2"/>
    <w:next w:val="a2"/>
    <w:uiPriority w:val="99"/>
    <w:semiHidden/>
    <w:unhideWhenUsed/>
    <w:rsid w:val="0042056D"/>
  </w:style>
  <w:style w:type="numbering" w:customStyle="1" w:styleId="11">
    <w:name w:val="Нет списка11"/>
    <w:next w:val="a2"/>
    <w:uiPriority w:val="99"/>
    <w:semiHidden/>
    <w:unhideWhenUsed/>
    <w:rsid w:val="0042056D"/>
  </w:style>
  <w:style w:type="character" w:styleId="a9">
    <w:name w:val="Hyperlink"/>
    <w:basedOn w:val="a0"/>
    <w:uiPriority w:val="99"/>
    <w:semiHidden/>
    <w:unhideWhenUsed/>
    <w:rsid w:val="007E30D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E30D7"/>
    <w:rPr>
      <w:color w:val="800080"/>
      <w:u w:val="single"/>
    </w:rPr>
  </w:style>
  <w:style w:type="paragraph" w:customStyle="1" w:styleId="xl63">
    <w:name w:val="xl63"/>
    <w:basedOn w:val="a"/>
    <w:rsid w:val="007E3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64">
    <w:name w:val="xl64"/>
    <w:basedOn w:val="a"/>
    <w:rsid w:val="007E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65">
    <w:name w:val="xl65"/>
    <w:basedOn w:val="a"/>
    <w:rsid w:val="007E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66">
    <w:name w:val="xl66"/>
    <w:basedOn w:val="a"/>
    <w:rsid w:val="007E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67">
    <w:name w:val="xl67"/>
    <w:basedOn w:val="a"/>
    <w:rsid w:val="007E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7E3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9">
    <w:name w:val="xl69"/>
    <w:basedOn w:val="a"/>
    <w:rsid w:val="007E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6"/>
      <w:szCs w:val="26"/>
    </w:rPr>
  </w:style>
  <w:style w:type="paragraph" w:customStyle="1" w:styleId="xl70">
    <w:name w:val="xl70"/>
    <w:basedOn w:val="a"/>
    <w:rsid w:val="007E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71">
    <w:name w:val="xl71"/>
    <w:basedOn w:val="a"/>
    <w:rsid w:val="007E3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72">
    <w:name w:val="xl72"/>
    <w:basedOn w:val="a"/>
    <w:rsid w:val="004633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73">
    <w:name w:val="xl73"/>
    <w:basedOn w:val="a"/>
    <w:rsid w:val="004633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74">
    <w:name w:val="xl74"/>
    <w:basedOn w:val="a"/>
    <w:rsid w:val="004633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75">
    <w:name w:val="xl75"/>
    <w:basedOn w:val="a"/>
    <w:rsid w:val="004633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76">
    <w:name w:val="xl76"/>
    <w:basedOn w:val="a"/>
    <w:rsid w:val="004633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8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7DA69-92D2-4512-9DF8-090765886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70</Pages>
  <Words>10574</Words>
  <Characters>60275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70708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Бикетова Ольга Викторовна</cp:lastModifiedBy>
  <cp:revision>4</cp:revision>
  <cp:lastPrinted>2022-11-22T04:07:00Z</cp:lastPrinted>
  <dcterms:created xsi:type="dcterms:W3CDTF">2022-11-21T16:12:00Z</dcterms:created>
  <dcterms:modified xsi:type="dcterms:W3CDTF">2022-11-25T09:39:00Z</dcterms:modified>
</cp:coreProperties>
</file>